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BA" w:rsidRPr="00F474BA" w:rsidRDefault="007E7F12">
      <w:pPr>
        <w:rPr>
          <w:b/>
          <w:sz w:val="32"/>
          <w:szCs w:val="32"/>
        </w:rPr>
      </w:pPr>
      <w:r>
        <w:rPr>
          <w:b/>
          <w:sz w:val="32"/>
          <w:szCs w:val="32"/>
        </w:rPr>
        <w:t>NCRR History Narrative</w:t>
      </w:r>
    </w:p>
    <w:p w:rsidR="000425CB" w:rsidRDefault="007E7F12">
      <w:r w:rsidRPr="007E7F12">
        <w:rPr>
          <w:b/>
        </w:rPr>
        <w:t>Abstract</w:t>
      </w:r>
      <w:r>
        <w:t xml:space="preserve">:  The North Carolina railroad Company owns and manages the 317-mile rail corridor extending across 16 counties from the Port of Morehead City to Charlotte and touching nearly a quarter of the state’s economy.  The railroad carries 50-60 freight trains and 10 passenger trains daily.  The oldest </w:t>
      </w:r>
      <w:r w:rsidR="00905EE4">
        <w:t xml:space="preserve">extant </w:t>
      </w:r>
      <w:r>
        <w:t xml:space="preserve">private </w:t>
      </w:r>
      <w:r w:rsidR="00905EE4">
        <w:t xml:space="preserve">business </w:t>
      </w:r>
      <w:r>
        <w:t>corporation in the state, NCRR remains at the forefront of rail improvements and partnership development to promote jobs and rail-served industry.</w:t>
      </w:r>
    </w:p>
    <w:p w:rsidR="007A37FC" w:rsidRDefault="006D7EA2" w:rsidP="007A37FC">
      <w:r>
        <w:rPr>
          <w:b/>
        </w:rPr>
        <w:t xml:space="preserve">Early </w:t>
      </w:r>
      <w:r w:rsidR="000425CB" w:rsidRPr="002E4B18">
        <w:rPr>
          <w:b/>
        </w:rPr>
        <w:t>History</w:t>
      </w:r>
      <w:r w:rsidR="000425CB">
        <w:t xml:space="preserve">:  </w:t>
      </w:r>
      <w:r w:rsidR="007A37FC">
        <w:t xml:space="preserve">The North Carolina Railroad, chartered in 1849 as a 223-mile long corridor between Charlotte and Goldsboro, North Carolina, merged </w:t>
      </w:r>
      <w:r w:rsidR="00E35F8E">
        <w:t xml:space="preserve">in 1989 </w:t>
      </w:r>
      <w:r w:rsidR="007A37FC">
        <w:t>with the Atlantic &amp; North Carolina Railroad (A&amp;NCRR) to create the current 317-mile long corridor between Charlotte and Morehead City, North Carolina.</w:t>
      </w:r>
    </w:p>
    <w:p w:rsidR="00E35F8E" w:rsidRDefault="002D4848">
      <w:r>
        <w:t>In 1848, the North Carolina legislature authorized a</w:t>
      </w:r>
      <w:r w:rsidR="008B2F9D">
        <w:t>n east to west</w:t>
      </w:r>
      <w:r>
        <w:t xml:space="preserve"> railroad that would connect the </w:t>
      </w:r>
      <w:r w:rsidR="00E35F8E">
        <w:t>coastal plain</w:t>
      </w:r>
      <w:r>
        <w:t xml:space="preserve"> with the piedmont opening the state for economic and industrial development.  </w:t>
      </w:r>
      <w:r w:rsidR="00F42678">
        <w:t xml:space="preserve">The 1849 charter called for </w:t>
      </w:r>
      <w:r w:rsidR="00E35F8E">
        <w:t>the NCRR to run “</w:t>
      </w:r>
      <w:r w:rsidR="00E35F8E" w:rsidRPr="00664DF4">
        <w:rPr>
          <w:i/>
        </w:rPr>
        <w:t>from the Wilmington and Raleigh Railroad where the same passes over the Neuse River in the county of Wayne, via Raleigh, and thence by the most practical route, via Salisbury, in the county of Rowan, to the town of Charlotte in the county of Mecklenburg</w:t>
      </w:r>
      <w:r w:rsidR="00E35F8E">
        <w:t>.”</w:t>
      </w:r>
      <w:r w:rsidR="00A86CCA">
        <w:t xml:space="preserve">  Walter Gwynn, a native of Virginia, served as chief engineer of the line from 1850 to 1856 performing much of the initial surveying and planning for the railroad.</w:t>
      </w:r>
    </w:p>
    <w:p w:rsidR="007A04D3" w:rsidRDefault="00E35F8E">
      <w:r>
        <w:t xml:space="preserve">NC Senate President Calvin Graves </w:t>
      </w:r>
      <w:r w:rsidR="009B7752">
        <w:t xml:space="preserve">received </w:t>
      </w:r>
      <w:r w:rsidR="008B2F9D">
        <w:t xml:space="preserve">the honor of lifting the first shovel of dirt at a </w:t>
      </w:r>
      <w:r w:rsidR="00CE54D4">
        <w:t xml:space="preserve">groundbreaking </w:t>
      </w:r>
      <w:r w:rsidR="008B2F9D">
        <w:t xml:space="preserve">ceremony </w:t>
      </w:r>
      <w:r w:rsidR="0003182B">
        <w:t xml:space="preserve">in Greensboro </w:t>
      </w:r>
      <w:r w:rsidR="008B2F9D">
        <w:t xml:space="preserve">on </w:t>
      </w:r>
      <w:r w:rsidR="0003182B">
        <w:t xml:space="preserve">July 11, 1851.  </w:t>
      </w:r>
      <w:r>
        <w:t xml:space="preserve">He had cast the deciding vote for legislative approval, ensuring the railroad would be built, but ending his political career because it would not pass through his district.  </w:t>
      </w:r>
    </w:p>
    <w:p w:rsidR="0003182B" w:rsidRDefault="00F42678">
      <w:r>
        <w:t xml:space="preserve">Beginning in January 1852, </w:t>
      </w:r>
      <w:proofErr w:type="gramStart"/>
      <w:r w:rsidR="00664DF4">
        <w:t xml:space="preserve">construction occurred simultaneously from each terminal point of the </w:t>
      </w:r>
      <w:r w:rsidR="008D48E6">
        <w:t>rail</w:t>
      </w:r>
      <w:r w:rsidR="00664DF4">
        <w:t>road with local landowners contracting the labor to clear forests and grade</w:t>
      </w:r>
      <w:proofErr w:type="gramEnd"/>
      <w:r w:rsidR="00AD5792">
        <w:t xml:space="preserve"> the roadbed</w:t>
      </w:r>
      <w:r w:rsidR="0003182B">
        <w:t xml:space="preserve">.  Trains ran the two </w:t>
      </w:r>
      <w:r w:rsidR="00A86CCA">
        <w:t xml:space="preserve">finished </w:t>
      </w:r>
      <w:r w:rsidR="0003182B">
        <w:t xml:space="preserve">ends of the road during construction until work crews finally met between Greensboro and Jamestown.  On January 21, 1856, the first train ran the completed length of the 223-mile </w:t>
      </w:r>
      <w:r w:rsidR="00E35F8E">
        <w:t>corridor</w:t>
      </w:r>
      <w:r>
        <w:t xml:space="preserve"> from Charlotte to Goldsboro.</w:t>
      </w:r>
      <w:r w:rsidR="00A86CCA">
        <w:t xml:space="preserve">  Train</w:t>
      </w:r>
      <w:r w:rsidR="00CE54D4">
        <w:t>s</w:t>
      </w:r>
      <w:r w:rsidR="00A86CCA">
        <w:t xml:space="preserve"> soon began hauling passengers and freight</w:t>
      </w:r>
      <w:r w:rsidR="007D6876">
        <w:t xml:space="preserve"> including tobacco, cotton, corn, wheat, bacon, lumber, naval stores, iron and machinery.</w:t>
      </w:r>
    </w:p>
    <w:p w:rsidR="000E5ABD" w:rsidRDefault="00F42678">
      <w:r>
        <w:t xml:space="preserve">The 1848 </w:t>
      </w:r>
      <w:r w:rsidR="00E35F8E">
        <w:t>North Carolina Railroad bill had authorized the State to purchase $2 million of NCRR stock leaving</w:t>
      </w:r>
      <w:r w:rsidR="008D48E6">
        <w:t xml:space="preserve"> </w:t>
      </w:r>
      <w:r w:rsidR="00E35F8E">
        <w:t xml:space="preserve">$1 million for purchase by private citizens.  </w:t>
      </w:r>
      <w:r>
        <w:t>Construction costs exceeded expectations</w:t>
      </w:r>
      <w:r w:rsidR="00DA0542">
        <w:t xml:space="preserve"> due to the rising cost of iron</w:t>
      </w:r>
      <w:r>
        <w:t xml:space="preserve"> and in 1854, </w:t>
      </w:r>
      <w:r w:rsidR="000E5ABD">
        <w:t xml:space="preserve">John Motley Morehead, first President of the North Carolina Railroad and former state governor, called upon the legislature to provide increased funding </w:t>
      </w:r>
      <w:r w:rsidR="00E16DF8">
        <w:t>calling</w:t>
      </w:r>
      <w:r w:rsidR="000E5ABD">
        <w:t xml:space="preserve"> the railroad a “tree of life” for North Carolina.  T</w:t>
      </w:r>
      <w:r>
        <w:t xml:space="preserve">he legislature approved </w:t>
      </w:r>
      <w:r w:rsidR="00E35F8E">
        <w:t xml:space="preserve">State purchase of </w:t>
      </w:r>
      <w:r>
        <w:t>an additional $1 million</w:t>
      </w:r>
      <w:r w:rsidR="00E35F8E">
        <w:t xml:space="preserve"> in shares, </w:t>
      </w:r>
      <w:r>
        <w:t>making</w:t>
      </w:r>
      <w:r w:rsidR="000E5ABD">
        <w:t xml:space="preserve"> the railroad 75% owned by the S</w:t>
      </w:r>
      <w:r>
        <w:t>tate and 25% owned by private stockholders.</w:t>
      </w:r>
      <w:r w:rsidR="00AB228D">
        <w:t xml:space="preserve">  </w:t>
      </w:r>
    </w:p>
    <w:p w:rsidR="00A86CCA" w:rsidRDefault="00A86CCA">
      <w:r>
        <w:t xml:space="preserve">In 1856, the railroad built workshops on 632 acres of land purchased in Alamance County, the mid-way point on the line.  The community </w:t>
      </w:r>
      <w:r w:rsidR="008D48E6">
        <w:t>that</w:t>
      </w:r>
      <w:r>
        <w:t xml:space="preserve"> sprang up around the</w:t>
      </w:r>
      <w:r w:rsidR="00F77E9E">
        <w:t>se</w:t>
      </w:r>
      <w:r>
        <w:t xml:space="preserve"> </w:t>
      </w:r>
      <w:r w:rsidR="00F77E9E">
        <w:t xml:space="preserve">rail car and track repair </w:t>
      </w:r>
      <w:r>
        <w:t xml:space="preserve">shops </w:t>
      </w:r>
      <w:r w:rsidR="008D48E6">
        <w:t>was</w:t>
      </w:r>
      <w:r>
        <w:t xml:space="preserve"> known as Company Shops and later </w:t>
      </w:r>
      <w:r w:rsidR="008D48E6">
        <w:t>became</w:t>
      </w:r>
      <w:r>
        <w:t xml:space="preserve"> the town of Burlington, North Carolina.</w:t>
      </w:r>
      <w:r w:rsidR="007D6876">
        <w:t xml:space="preserve">  The shops included such buildings as machine shops, a carpenter shop, a blacksmith shop, dry kiln, foundry, passenger shed, </w:t>
      </w:r>
      <w:r w:rsidR="007D6876">
        <w:lastRenderedPageBreak/>
        <w:t xml:space="preserve">engine shed </w:t>
      </w:r>
      <w:r w:rsidR="00AB228D">
        <w:t xml:space="preserve">, an </w:t>
      </w:r>
      <w:r w:rsidR="007D6876">
        <w:t>outdoor turntable</w:t>
      </w:r>
      <w:r w:rsidR="00AB228D">
        <w:t>, houses for officials and la</w:t>
      </w:r>
      <w:r w:rsidR="00471961">
        <w:t>borers and a later addition of the</w:t>
      </w:r>
      <w:r w:rsidR="00AB228D">
        <w:t xml:space="preserve"> Railroad Hotel to accommodate passengers and train crews</w:t>
      </w:r>
      <w:r w:rsidR="007D6876">
        <w:t>.  A fire in June 1918 burned all of the shops except for the engine house.</w:t>
      </w:r>
    </w:p>
    <w:p w:rsidR="004354F0" w:rsidRDefault="008D71BE">
      <w:r>
        <w:t>In addition to Burlington, several other towns</w:t>
      </w:r>
      <w:r w:rsidR="009B7752">
        <w:t>, including</w:t>
      </w:r>
      <w:r>
        <w:t xml:space="preserve"> </w:t>
      </w:r>
      <w:r w:rsidR="009B7752">
        <w:t>Thomasville, Mebane, High Point, Durham</w:t>
      </w:r>
      <w:r w:rsidR="008906C7">
        <w:t>, Clayton</w:t>
      </w:r>
      <w:r w:rsidR="009B7752">
        <w:t xml:space="preserve"> and </w:t>
      </w:r>
      <w:r w:rsidR="008906C7">
        <w:t>Selma,</w:t>
      </w:r>
      <w:r w:rsidR="009B7752">
        <w:t xml:space="preserve"> </w:t>
      </w:r>
      <w:r>
        <w:t>developed at stops along the rail line</w:t>
      </w:r>
      <w:r w:rsidR="00F31A98">
        <w:t xml:space="preserve">.  </w:t>
      </w:r>
      <w:r w:rsidR="008906C7" w:rsidRPr="00A06D76">
        <w:t xml:space="preserve">The NCRR proved to be a </w:t>
      </w:r>
      <w:r w:rsidR="0001269D" w:rsidRPr="00A06D76">
        <w:t xml:space="preserve">central component of the transportation backbone of </w:t>
      </w:r>
      <w:r w:rsidR="008D48E6">
        <w:t>the state’s economy and North</w:t>
      </w:r>
      <w:r w:rsidR="008906C7" w:rsidRPr="00A06D76">
        <w:t xml:space="preserve"> Carolina</w:t>
      </w:r>
      <w:r w:rsidR="0044171D" w:rsidRPr="00A06D76">
        <w:t xml:space="preserve">, previously </w:t>
      </w:r>
      <w:r w:rsidR="008906C7" w:rsidRPr="00A06D76">
        <w:t>characterized as</w:t>
      </w:r>
      <w:r w:rsidR="0044171D" w:rsidRPr="00A06D76">
        <w:t xml:space="preserve"> the Rip Van Winkle state</w:t>
      </w:r>
      <w:r w:rsidR="00040993" w:rsidRPr="00A06D76">
        <w:t>, asleep while progress passed it by</w:t>
      </w:r>
      <w:r w:rsidR="008906C7" w:rsidRPr="00A06D76">
        <w:t>,</w:t>
      </w:r>
      <w:r w:rsidR="009B7752" w:rsidRPr="00A06D76">
        <w:t xml:space="preserve"> </w:t>
      </w:r>
      <w:r w:rsidR="008906C7" w:rsidRPr="00A06D76">
        <w:t>flourished.</w:t>
      </w:r>
      <w:r w:rsidR="009B7752">
        <w:t xml:space="preserve"> </w:t>
      </w:r>
    </w:p>
    <w:p w:rsidR="00F07E3A" w:rsidRDefault="00E807E4">
      <w:r w:rsidRPr="00E807E4">
        <w:rPr>
          <w:b/>
        </w:rPr>
        <w:t>The Civil War Years</w:t>
      </w:r>
      <w:r>
        <w:t xml:space="preserve">:  </w:t>
      </w:r>
      <w:r w:rsidR="00471961">
        <w:t xml:space="preserve">During the Civil War, railroad traffic multiplied and maintenance became difficult.  The rails wore out faster </w:t>
      </w:r>
      <w:r w:rsidR="00CA30B3">
        <w:t>while new rails were unattainable and</w:t>
      </w:r>
      <w:r w:rsidR="00471961">
        <w:t xml:space="preserve"> the railroad lacked the capacity to recondition old ones.  After reusing rails pulled up from 17 miles of sidetrack, the railroad made do with the existing rails</w:t>
      </w:r>
      <w:r w:rsidR="00F07E3A">
        <w:t xml:space="preserve"> by </w:t>
      </w:r>
      <w:r w:rsidR="007E7F12">
        <w:t xml:space="preserve">operating </w:t>
      </w:r>
      <w:r w:rsidR="00F07E3A">
        <w:t>the trains at slower speeds</w:t>
      </w:r>
      <w:r w:rsidR="00471961">
        <w:t xml:space="preserve">.  </w:t>
      </w:r>
      <w:r w:rsidR="00F07E3A">
        <w:t>The rolling stock suffered from poor maintenance, increased use and unaccustomed usage.  With passenger cars in short supply, soldiers often travelled in boxcars refitted with windows and rude plank board seating.</w:t>
      </w:r>
      <w:r w:rsidR="00A01869">
        <w:t xml:space="preserve"> </w:t>
      </w:r>
    </w:p>
    <w:p w:rsidR="00F07E3A" w:rsidRDefault="003D0CC5">
      <w:r>
        <w:t xml:space="preserve">Though fraught with logistical transportation problems, the NCRR </w:t>
      </w:r>
      <w:r w:rsidR="00A06D76">
        <w:t>was</w:t>
      </w:r>
      <w:r>
        <w:t xml:space="preserve"> a major carrier of manpower and materiel for </w:t>
      </w:r>
      <w:r w:rsidR="00E807E4">
        <w:t xml:space="preserve">General </w:t>
      </w:r>
      <w:r>
        <w:t xml:space="preserve">Robert E. Lee’s Army of Northern Virginia.  As the </w:t>
      </w:r>
      <w:r w:rsidR="00A01869">
        <w:t>longest link in what proved to be the Confederacy’s most dependable lifelin</w:t>
      </w:r>
      <w:r>
        <w:t xml:space="preserve">e, the </w:t>
      </w:r>
      <w:r w:rsidR="00F07E3A">
        <w:t xml:space="preserve">NCRR </w:t>
      </w:r>
      <w:r>
        <w:t xml:space="preserve">surprisingly </w:t>
      </w:r>
      <w:r w:rsidR="00F07E3A">
        <w:t xml:space="preserve">did not suffer direct damage from enemy combat until the final weeks of the war </w:t>
      </w:r>
      <w:r w:rsidR="00E807E4">
        <w:t xml:space="preserve">in April 1865 </w:t>
      </w:r>
      <w:r w:rsidR="00F07E3A">
        <w:t>when both armies destroyed parts of the road.</w:t>
      </w:r>
      <w:r>
        <w:t xml:space="preserve">  </w:t>
      </w:r>
      <w:r w:rsidR="003E7B4E">
        <w:t xml:space="preserve">Union General </w:t>
      </w:r>
      <w:r w:rsidR="00040993">
        <w:t xml:space="preserve">George </w:t>
      </w:r>
      <w:proofErr w:type="spellStart"/>
      <w:r>
        <w:t>Stoneman’s</w:t>
      </w:r>
      <w:proofErr w:type="spellEnd"/>
      <w:r>
        <w:t xml:space="preserve"> </w:t>
      </w:r>
      <w:r w:rsidR="003E7B4E">
        <w:t>troops</w:t>
      </w:r>
      <w:r>
        <w:t xml:space="preserve"> burned several bridges</w:t>
      </w:r>
      <w:r w:rsidR="00330C12">
        <w:t xml:space="preserve"> and structures</w:t>
      </w:r>
      <w:r>
        <w:t xml:space="preserve"> along the western end of the line</w:t>
      </w:r>
      <w:r w:rsidR="008D48E6">
        <w:t>.  R</w:t>
      </w:r>
      <w:r w:rsidR="00330C12">
        <w:t xml:space="preserve">etreating Confederates on the eastern end </w:t>
      </w:r>
      <w:r w:rsidR="004517F6">
        <w:t xml:space="preserve">also </w:t>
      </w:r>
      <w:r w:rsidR="00330C12">
        <w:t>burned structures and bridges in their wake and tore up eight miles of tracks, bending the rails and burning the crossties, hoping to slow General Sherman’s advance.</w:t>
      </w:r>
      <w:r w:rsidR="007E7F12">
        <w:t xml:space="preserve"> </w:t>
      </w:r>
    </w:p>
    <w:p w:rsidR="00F07E3A" w:rsidRDefault="00E807E4">
      <w:r>
        <w:t xml:space="preserve">After General Lee’s surrender, </w:t>
      </w:r>
      <w:r w:rsidR="00330C12">
        <w:t xml:space="preserve">Confederate </w:t>
      </w:r>
      <w:r>
        <w:t>President</w:t>
      </w:r>
      <w:r w:rsidR="00330C12">
        <w:t xml:space="preserve"> Jefferson Davis and his cabinet fled south from Richmond along the NCRR</w:t>
      </w:r>
      <w:r>
        <w:t xml:space="preserve">.  </w:t>
      </w:r>
      <w:r w:rsidR="00A43B3C">
        <w:t xml:space="preserve">They spent several days in Greensboro where, according to the </w:t>
      </w:r>
      <w:r w:rsidR="00A43B3C">
        <w:rPr>
          <w:i/>
        </w:rPr>
        <w:t>Greensboro Patriot</w:t>
      </w:r>
      <w:r w:rsidR="00A43B3C">
        <w:t xml:space="preserve">, Davis held meetings in “an old leaky car on the Rail Road tracks”.  As General </w:t>
      </w:r>
      <w:proofErr w:type="spellStart"/>
      <w:r w:rsidR="00A43B3C">
        <w:t>Stoneman</w:t>
      </w:r>
      <w:proofErr w:type="spellEnd"/>
      <w:r w:rsidR="00A43B3C">
        <w:t xml:space="preserve"> had destroyed the road to the west, Davis and his cabinet continued on to Charlotte by wagon road.</w:t>
      </w:r>
      <w:r w:rsidR="007E7F12">
        <w:t xml:space="preserve"> </w:t>
      </w:r>
    </w:p>
    <w:p w:rsidR="007C4CB6" w:rsidRDefault="00A06D76">
      <w:r>
        <w:t>The war’s conclusion</w:t>
      </w:r>
      <w:r w:rsidR="007C4CB6">
        <w:t xml:space="preserve"> in 1865</w:t>
      </w:r>
      <w:r>
        <w:t xml:space="preserve"> saw the railroad in a state of disrepair.  Seven bridges </w:t>
      </w:r>
      <w:r w:rsidR="008D48E6">
        <w:t xml:space="preserve">and railroad depots at Goldsboro, Raleigh, High Point and Salisbury </w:t>
      </w:r>
      <w:r>
        <w:t xml:space="preserve">were burned.  </w:t>
      </w:r>
      <w:proofErr w:type="spellStart"/>
      <w:r>
        <w:t>Stoneman’s</w:t>
      </w:r>
      <w:proofErr w:type="spellEnd"/>
      <w:r>
        <w:t xml:space="preserve"> raiders had destroyed about 10 miles of track near Salisbury adding to the eight miles destroyed by retreating Confederates.  </w:t>
      </w:r>
      <w:r w:rsidR="007C4CB6">
        <w:t>Maintenance of way work had still not been done to repair damages from h</w:t>
      </w:r>
      <w:r>
        <w:t xml:space="preserve">eavy flooding in January 1865.  </w:t>
      </w:r>
      <w:r w:rsidR="007C4CB6">
        <w:t>The railroad desperately needed new rolling stock and replacement rails</w:t>
      </w:r>
      <w:r w:rsidR="008D48E6">
        <w:t>.  R</w:t>
      </w:r>
      <w:r w:rsidR="007C4CB6">
        <w:t>ailroad superintendent Edmund Wilkes declared the road unsafe for travel above twe</w:t>
      </w:r>
      <w:r w:rsidR="007E7F12">
        <w:t xml:space="preserve">lve miles per hour. </w:t>
      </w:r>
    </w:p>
    <w:p w:rsidR="00A06D76" w:rsidRDefault="007C4CB6">
      <w:r>
        <w:t>The railroad east of Raleigh remained under active federal government management until October 1865.</w:t>
      </w:r>
      <w:r w:rsidR="00A41529">
        <w:t xml:space="preserve">  During this time, the United States Military Railroads Construction Corps made only temporary repairs to the line using low cost materials.  </w:t>
      </w:r>
      <w:r w:rsidR="00452854">
        <w:t xml:space="preserve">These repairs had to be fixed again after the </w:t>
      </w:r>
      <w:r w:rsidR="000E5E01">
        <w:t>rail</w:t>
      </w:r>
      <w:r w:rsidR="00452854">
        <w:t xml:space="preserve">road’s return to the company.  </w:t>
      </w:r>
      <w:r w:rsidR="00A41529">
        <w:t xml:space="preserve">While in control of the eastern portion of the track, the USMRR </w:t>
      </w:r>
      <w:r w:rsidR="000E5E01">
        <w:t>conducted</w:t>
      </w:r>
      <w:r w:rsidR="00A41529">
        <w:t xml:space="preserve"> passenger and freight operations along with their military traffic running the Raleigh to Goldsboro portion of NCRR as a unit with the Atlantic and North Carolina Railroad</w:t>
      </w:r>
      <w:r w:rsidR="007E7F12">
        <w:t xml:space="preserve"> to the port at</w:t>
      </w:r>
      <w:r w:rsidR="00561920">
        <w:t xml:space="preserve"> Morehead City</w:t>
      </w:r>
      <w:r w:rsidR="00A41529">
        <w:t>.</w:t>
      </w:r>
      <w:r w:rsidR="007E7F12">
        <w:t xml:space="preserve"> </w:t>
      </w:r>
    </w:p>
    <w:p w:rsidR="00A41529" w:rsidRDefault="00A41529">
      <w:r>
        <w:lastRenderedPageBreak/>
        <w:t>Within two years of the war’s end, the roadbed, track and bridges on the whole line had been returned to reasonably good repair</w:t>
      </w:r>
      <w:r w:rsidR="00452854">
        <w:t xml:space="preserve"> and the burned structures were reconstructed.  The NCRR purchased both used and new equipment to return rolling stock inventory </w:t>
      </w:r>
      <w:r w:rsidR="00561920">
        <w:t xml:space="preserve">to pre-war </w:t>
      </w:r>
      <w:r w:rsidR="007E7F12">
        <w:t xml:space="preserve">levels. </w:t>
      </w:r>
    </w:p>
    <w:p w:rsidR="0034753A" w:rsidRDefault="006D7EA2">
      <w:r w:rsidRPr="006D7EA2">
        <w:rPr>
          <w:b/>
        </w:rPr>
        <w:t>The Lease Years</w:t>
      </w:r>
      <w:r>
        <w:t xml:space="preserve">: In 1871, NCRR signed a 30-year lease for </w:t>
      </w:r>
      <w:r w:rsidR="00E16DF8">
        <w:t>operations and equipment</w:t>
      </w:r>
      <w:r>
        <w:t xml:space="preserve"> with the Richmond and Danville </w:t>
      </w:r>
      <w:r w:rsidRPr="006D7EA2">
        <w:t>Railroad</w:t>
      </w:r>
      <w:r w:rsidR="007E7F12">
        <w:t xml:space="preserve"> (R&amp;D)</w:t>
      </w:r>
      <w:r>
        <w:t>.</w:t>
      </w:r>
      <w:r w:rsidR="00F77E9E">
        <w:t xml:space="preserve">  </w:t>
      </w:r>
      <w:r w:rsidR="008906C7">
        <w:t xml:space="preserve">J.P. Morgan’s </w:t>
      </w:r>
      <w:r w:rsidR="0034753A">
        <w:t>Southern Railway</w:t>
      </w:r>
      <w:r w:rsidR="00454EDA">
        <w:t xml:space="preserve"> </w:t>
      </w:r>
      <w:r w:rsidR="008906C7">
        <w:t xml:space="preserve">System </w:t>
      </w:r>
      <w:r w:rsidR="00454EDA">
        <w:t>acquired the R&amp;D</w:t>
      </w:r>
      <w:r w:rsidR="0034753A">
        <w:t xml:space="preserve"> in 1894</w:t>
      </w:r>
      <w:r w:rsidR="00454EDA">
        <w:t>,</w:t>
      </w:r>
      <w:r w:rsidR="0034753A">
        <w:t xml:space="preserve"> and NCRR </w:t>
      </w:r>
      <w:r w:rsidR="00040993">
        <w:t xml:space="preserve">then </w:t>
      </w:r>
      <w:r w:rsidR="0034753A">
        <w:t xml:space="preserve">entered into a 99-year lease with Southern Railway </w:t>
      </w:r>
      <w:r w:rsidR="00040993">
        <w:t xml:space="preserve">(now Norfolk Southern) </w:t>
      </w:r>
      <w:r w:rsidR="0034753A">
        <w:t>commencing on January 1, 1896.</w:t>
      </w:r>
      <w:r w:rsidR="007D49E8">
        <w:t xml:space="preserve">  Needing a “back shop” service facility on their eastern main line between Washington, DC and Atlanta, </w:t>
      </w:r>
      <w:r w:rsidR="0034753A">
        <w:t xml:space="preserve">Southern Railway </w:t>
      </w:r>
      <w:r w:rsidR="007D49E8">
        <w:t xml:space="preserve">opened </w:t>
      </w:r>
      <w:r w:rsidR="000E5E01">
        <w:t>its</w:t>
      </w:r>
      <w:r w:rsidR="007D49E8">
        <w:t xml:space="preserve"> own shops in 1896 in Spencer, North Car</w:t>
      </w:r>
      <w:r w:rsidR="00E807E4">
        <w:t>olina just north of Salisbury and NCRR’s Company Shops fell permanently out of use.</w:t>
      </w:r>
    </w:p>
    <w:p w:rsidR="00667F02" w:rsidRDefault="00106A7A" w:rsidP="00B23AA9">
      <w:r>
        <w:t>On September 29,</w:t>
      </w:r>
      <w:r w:rsidR="00433929">
        <w:t xml:space="preserve"> 1989, the NCRR merged with the Atlantic &amp; North Carolina Railroad, consolidating a</w:t>
      </w:r>
      <w:r w:rsidR="00250709">
        <w:t xml:space="preserve"> 317-mile</w:t>
      </w:r>
      <w:r w:rsidR="00433929">
        <w:t xml:space="preserve"> east-west corridor from Charlotte to </w:t>
      </w:r>
      <w:r w:rsidR="007E7F12">
        <w:t>the P</w:t>
      </w:r>
      <w:r w:rsidR="004517F6">
        <w:t xml:space="preserve">ort of </w:t>
      </w:r>
      <w:r w:rsidR="00433929">
        <w:t xml:space="preserve">Morehead City, North Carolina.  </w:t>
      </w:r>
      <w:r w:rsidRPr="001E5929">
        <w:t xml:space="preserve">The merged railroads </w:t>
      </w:r>
      <w:r w:rsidR="001E5929" w:rsidRPr="001E5929">
        <w:t>retained the name</w:t>
      </w:r>
      <w:r w:rsidRPr="001E5929">
        <w:t xml:space="preserve"> </w:t>
      </w:r>
      <w:r w:rsidR="000E5E01">
        <w:t>“</w:t>
      </w:r>
      <w:r w:rsidRPr="001E5929">
        <w:t>North Carolina Railroad</w:t>
      </w:r>
      <w:r w:rsidR="000E5E01">
        <w:t>”</w:t>
      </w:r>
      <w:r w:rsidRPr="001E5929">
        <w:t>.</w:t>
      </w:r>
      <w:r>
        <w:t xml:space="preserve">  </w:t>
      </w:r>
      <w:r w:rsidR="00B23AA9">
        <w:t>The A&amp;NCRR</w:t>
      </w:r>
      <w:r w:rsidR="00250709">
        <w:t xml:space="preserve">, chartered in 1854 </w:t>
      </w:r>
      <w:r>
        <w:t xml:space="preserve">originally </w:t>
      </w:r>
      <w:r w:rsidR="00250709">
        <w:t xml:space="preserve">linked </w:t>
      </w:r>
      <w:proofErr w:type="spellStart"/>
      <w:r w:rsidR="00250709">
        <w:t>Shepard’s</w:t>
      </w:r>
      <w:proofErr w:type="spellEnd"/>
      <w:r w:rsidR="00B23AA9">
        <w:t xml:space="preserve"> Point</w:t>
      </w:r>
      <w:r w:rsidR="00250709">
        <w:t xml:space="preserve"> (</w:t>
      </w:r>
      <w:r w:rsidR="00B23AA9">
        <w:t>now Morehead City</w:t>
      </w:r>
      <w:r w:rsidR="00250709">
        <w:t>)</w:t>
      </w:r>
      <w:r w:rsidR="00B23AA9">
        <w:t xml:space="preserve"> with the NCRR terminus in Goldsboro.  </w:t>
      </w:r>
      <w:r w:rsidR="00667F02">
        <w:t xml:space="preserve">The A&amp;NCRR </w:t>
      </w:r>
      <w:r w:rsidR="004517F6">
        <w:t xml:space="preserve">had </w:t>
      </w:r>
      <w:r w:rsidR="00667F02">
        <w:t>leased out operations of the railroad several times starting in 1881</w:t>
      </w:r>
      <w:r>
        <w:t xml:space="preserve"> </w:t>
      </w:r>
      <w:r w:rsidR="007427E5">
        <w:t xml:space="preserve">and </w:t>
      </w:r>
      <w:r w:rsidR="001E5929">
        <w:t>culminating in</w:t>
      </w:r>
      <w:r w:rsidR="00667F02">
        <w:t xml:space="preserve"> a 1939 lease to the Atlantic &amp; East Carolina Railroad</w:t>
      </w:r>
      <w:r>
        <w:t>, sub-leased to Southern Railway.</w:t>
      </w:r>
    </w:p>
    <w:p w:rsidR="00433929" w:rsidRDefault="003E1714" w:rsidP="00040993">
      <w:r>
        <w:t xml:space="preserve">In </w:t>
      </w:r>
      <w:r w:rsidR="00040993">
        <w:t xml:space="preserve">1998 the State of North Carolina </w:t>
      </w:r>
      <w:r>
        <w:t>bought</w:t>
      </w:r>
      <w:r w:rsidR="00040993">
        <w:t xml:space="preserve"> out the </w:t>
      </w:r>
      <w:r>
        <w:t xml:space="preserve">25% of </w:t>
      </w:r>
      <w:r w:rsidR="00040993">
        <w:t xml:space="preserve">private </w:t>
      </w:r>
      <w:r>
        <w:t>shares</w:t>
      </w:r>
      <w:r w:rsidR="00040993">
        <w:t xml:space="preserve"> of NCRR </w:t>
      </w:r>
      <w:r>
        <w:t>stock making the NCRR</w:t>
      </w:r>
      <w:r w:rsidR="00040993">
        <w:t xml:space="preserve"> a privately run company, fully owned by the state.</w:t>
      </w:r>
      <w:r>
        <w:t xml:space="preserve">  At the time of the state’s acquisition of NCRR in 1998, the total stock value of </w:t>
      </w:r>
      <w:r w:rsidR="00666C71">
        <w:t xml:space="preserve">the </w:t>
      </w:r>
      <w:r>
        <w:t xml:space="preserve">NCRR was $282 million.  </w:t>
      </w:r>
    </w:p>
    <w:p w:rsidR="00664DF4" w:rsidRDefault="00433929" w:rsidP="00664DF4">
      <w:r>
        <w:t>In 1999, Norfolk Southern</w:t>
      </w:r>
      <w:r w:rsidR="00106A7A">
        <w:t xml:space="preserve"> Railway Company </w:t>
      </w:r>
      <w:r w:rsidR="007E7F12">
        <w:t xml:space="preserve">(NSR) </w:t>
      </w:r>
      <w:r>
        <w:t xml:space="preserve">(previously Southern Railway) and NCRR reached an exclusive trackage rights agreement for </w:t>
      </w:r>
      <w:r w:rsidR="00106A7A">
        <w:t xml:space="preserve">Norfolk Southern to continue </w:t>
      </w:r>
      <w:r>
        <w:t>freight and maintenance operations on the NCRR line for 15 years renewable for an additional 30 years.</w:t>
      </w:r>
      <w:r w:rsidR="00666C71">
        <w:t xml:space="preserve">  NSR operates with its own crews and rolling stock over lines and property owned by the NCRR.  The agreement also allows for operations of the National Railroad Passenger Corporation (Amtrak) on the NCRR line.</w:t>
      </w:r>
      <w:r w:rsidR="00664DF4">
        <w:t xml:space="preserve">  </w:t>
      </w:r>
    </w:p>
    <w:p w:rsidR="00433929" w:rsidRDefault="00433929" w:rsidP="00433929"/>
    <w:p w:rsidR="00664DF4" w:rsidRDefault="00664DF4" w:rsidP="00664DF4">
      <w:r w:rsidRPr="006D7EA2">
        <w:rPr>
          <w:b/>
        </w:rPr>
        <w:t>NCRR Today</w:t>
      </w:r>
      <w:r>
        <w:t xml:space="preserve">: </w:t>
      </w:r>
    </w:p>
    <w:p w:rsidR="003A13CB" w:rsidRDefault="003E1714">
      <w:r>
        <w:t xml:space="preserve">Where leases during the previous century had given Southern Railway full control of NCRR’s assets, after the 1999 agreement, the </w:t>
      </w:r>
      <w:r w:rsidR="007E7F12">
        <w:t>C</w:t>
      </w:r>
      <w:r>
        <w:t>ompany is once again in charge of its own corridor and assets.</w:t>
      </w:r>
      <w:r w:rsidR="00666C71">
        <w:t xml:space="preserve">  </w:t>
      </w:r>
      <w:r w:rsidR="00433929">
        <w:t xml:space="preserve">In </w:t>
      </w:r>
      <w:r w:rsidR="00087E44">
        <w:t>2000</w:t>
      </w:r>
      <w:r w:rsidR="00433929">
        <w:t>,</w:t>
      </w:r>
      <w:r w:rsidR="00087E44">
        <w:t xml:space="preserve"> the G</w:t>
      </w:r>
      <w:r w:rsidR="00F77E9E">
        <w:t>en</w:t>
      </w:r>
      <w:r w:rsidR="00433929">
        <w:t>e</w:t>
      </w:r>
      <w:r w:rsidR="00F77E9E">
        <w:t>ral Assembly establishe</w:t>
      </w:r>
      <w:r w:rsidR="00433929">
        <w:t>d</w:t>
      </w:r>
      <w:r w:rsidR="00F77E9E">
        <w:t xml:space="preserve"> a </w:t>
      </w:r>
      <w:r w:rsidR="00087E44">
        <w:t>statute</w:t>
      </w:r>
      <w:r w:rsidR="00F77E9E">
        <w:t xml:space="preserve"> </w:t>
      </w:r>
      <w:r w:rsidR="00433929">
        <w:t>enabling the company to reinvest</w:t>
      </w:r>
      <w:r w:rsidR="00F77E9E">
        <w:t xml:space="preserve"> dividends </w:t>
      </w:r>
      <w:r w:rsidR="00433929">
        <w:t>into crucial</w:t>
      </w:r>
      <w:r w:rsidR="00F77E9E">
        <w:t xml:space="preserve"> improvements to the NCR</w:t>
      </w:r>
      <w:r w:rsidR="001E5929">
        <w:t xml:space="preserve">R line and in </w:t>
      </w:r>
      <w:r w:rsidR="00930478">
        <w:t>2001</w:t>
      </w:r>
      <w:r w:rsidR="001E5929">
        <w:t xml:space="preserve"> the railroad implemented a Corridor Improvement Program to serve as a blueprint </w:t>
      </w:r>
      <w:r w:rsidR="00664DF4">
        <w:t>to improve the maintenance, integrity and economic potential of the railroad corridor</w:t>
      </w:r>
      <w:r w:rsidR="001E5929">
        <w:t>.</w:t>
      </w:r>
      <w:r w:rsidR="003A13CB">
        <w:t xml:space="preserve">  </w:t>
      </w:r>
    </w:p>
    <w:p w:rsidR="00930478" w:rsidRDefault="004C781A" w:rsidP="004C781A">
      <w:r>
        <w:t>In a partnership that is unique nationwide, NCRR</w:t>
      </w:r>
      <w:r w:rsidR="006621BC">
        <w:t>, Norfolk Southern</w:t>
      </w:r>
      <w:r>
        <w:t xml:space="preserve"> and the North Carolina Department of Transportation work together</w:t>
      </w:r>
      <w:r w:rsidR="0049167D">
        <w:t>,</w:t>
      </w:r>
      <w:r>
        <w:t xml:space="preserve"> to improve the quality of crossings and bridges, add double track and sidings, realign curves</w:t>
      </w:r>
      <w:r w:rsidR="0049167D">
        <w:t>, and</w:t>
      </w:r>
      <w:r>
        <w:t xml:space="preserve"> improve signaling</w:t>
      </w:r>
      <w:r w:rsidR="0049167D">
        <w:t xml:space="preserve"> and other infrastructure</w:t>
      </w:r>
      <w:r>
        <w:t xml:space="preserve"> along the corridor.</w:t>
      </w:r>
      <w:r w:rsidR="00A36AE7">
        <w:t xml:space="preserve">  </w:t>
      </w:r>
      <w:r w:rsidR="00930478">
        <w:t xml:space="preserve"> Through these improvements, the NCRR seeks to </w:t>
      </w:r>
      <w:r w:rsidR="00561920">
        <w:t xml:space="preserve">promote safety, </w:t>
      </w:r>
      <w:r w:rsidR="006621BC">
        <w:t xml:space="preserve">improve capacity, </w:t>
      </w:r>
      <w:r w:rsidR="00930478">
        <w:t>increase train speeds and decrease passenger travel times.</w:t>
      </w:r>
    </w:p>
    <w:p w:rsidR="00930478" w:rsidRDefault="00930478" w:rsidP="00930478">
      <w:r>
        <w:lastRenderedPageBreak/>
        <w:t xml:space="preserve">NCRR’s corporate capital improvement program is funded from NCRR capital funds generated through its freight agreement with Norfolk Southern. NCRR does not receive any state appropriations, and its properties are subject to North Carolina </w:t>
      </w:r>
      <w:proofErr w:type="gramStart"/>
      <w:r>
        <w:t>city</w:t>
      </w:r>
      <w:proofErr w:type="gramEnd"/>
      <w:r>
        <w:t xml:space="preserve"> and county property taxes, most by not all of which are paid by Norfolk Southern under the agreements.</w:t>
      </w:r>
    </w:p>
    <w:p w:rsidR="008D68A4" w:rsidRPr="002925DF" w:rsidRDefault="008D68A4" w:rsidP="008D68A4">
      <w:r w:rsidRPr="002925DF">
        <w:t xml:space="preserve">The North Carolina Railroad was instrumental in encouraging the economic development of North Carolina in the 19th century, helping to define new markets, new industries, and new cities and today NCRR continues to contribute to the state’s economy. The North Carolina Railroad carries </w:t>
      </w:r>
      <w:r w:rsidRPr="006621BC">
        <w:t>over one million carloads of freight each year and about 300,000 passengers.</w:t>
      </w:r>
      <w:r w:rsidRPr="002925DF">
        <w:t xml:space="preserve"> Based on a 2007 study by the Research Triangle Institute, the North Carolina Railroad saves North Carolina industries $198 million in transportation costs annually, and the total impact on North Carolina economic output is $338 million annually. In 2005, in counties bordering NCRR tracks, industries using rail freight services accounted for $143 billion in output, more than 24% of North Carolina’s total economy. NCRR freight transportation also has environmental benefits, conveying $65.7 million in external benefits (cost savings).</w:t>
      </w:r>
    </w:p>
    <w:p w:rsidR="003A13CB" w:rsidRPr="003A13CB" w:rsidRDefault="003A13CB"/>
    <w:p w:rsidR="003A13CB" w:rsidRPr="003A13CB" w:rsidRDefault="00A36AE7">
      <w:r>
        <w:t>Sources:</w:t>
      </w:r>
    </w:p>
    <w:p w:rsidR="003118C0" w:rsidRDefault="003118C0">
      <w:r w:rsidRPr="0076408A">
        <w:rPr>
          <w:i/>
        </w:rPr>
        <w:t>Company Shops: The Town Built By a Railroad</w:t>
      </w:r>
      <w:r w:rsidR="0076408A">
        <w:t xml:space="preserve">. </w:t>
      </w:r>
      <w:proofErr w:type="spellStart"/>
      <w:r>
        <w:t>Durward</w:t>
      </w:r>
      <w:proofErr w:type="spellEnd"/>
      <w:r>
        <w:t xml:space="preserve"> T. Stokes</w:t>
      </w:r>
      <w:r w:rsidR="0076408A">
        <w:t xml:space="preserve">.  </w:t>
      </w:r>
      <w:proofErr w:type="gramStart"/>
      <w:r w:rsidR="0076408A">
        <w:t>John F. Blair, Publisher, Winston-Salem, NC, 1981.</w:t>
      </w:r>
      <w:proofErr w:type="gramEnd"/>
    </w:p>
    <w:p w:rsidR="0076408A" w:rsidRDefault="0076408A">
      <w:proofErr w:type="gramStart"/>
      <w:r>
        <w:rPr>
          <w:i/>
        </w:rPr>
        <w:t>The North Carolina Railroad 1849-1871 and the Modernization of North Carolina.</w:t>
      </w:r>
      <w:proofErr w:type="gramEnd"/>
      <w:r>
        <w:t xml:space="preserve"> Allen W. Trelease.  </w:t>
      </w:r>
      <w:proofErr w:type="gramStart"/>
      <w:r>
        <w:t>The University of North Carolina Press, Chapel Hill, NC, 1991.</w:t>
      </w:r>
      <w:proofErr w:type="gramEnd"/>
    </w:p>
    <w:p w:rsidR="0076408A" w:rsidRDefault="0076408A">
      <w:r>
        <w:rPr>
          <w:i/>
        </w:rPr>
        <w:t>The Tree of Life: A history of the North Carolina Railroad.</w:t>
      </w:r>
      <w:r>
        <w:t xml:space="preserve"> </w:t>
      </w:r>
      <w:proofErr w:type="gramStart"/>
      <w:r>
        <w:t>Published by the North Carolina Railroad, Raleigh, NC, 1972.</w:t>
      </w:r>
      <w:proofErr w:type="gramEnd"/>
    </w:p>
    <w:p w:rsidR="0076408A" w:rsidRDefault="0076408A">
      <w:r>
        <w:rPr>
          <w:i/>
        </w:rPr>
        <w:t xml:space="preserve">Crossties through Carolina: The Story of North Carolina’s Early Day Railroads.  </w:t>
      </w:r>
      <w:proofErr w:type="gramStart"/>
      <w:r w:rsidRPr="0076408A">
        <w:t xml:space="preserve">Edited </w:t>
      </w:r>
      <w:r>
        <w:t>by John Gilbert, The Crossties P</w:t>
      </w:r>
      <w:r w:rsidRPr="0076408A">
        <w:t>ress, Raleig</w:t>
      </w:r>
      <w:r>
        <w:t>h</w:t>
      </w:r>
      <w:r w:rsidRPr="0076408A">
        <w:t>, NC, 1969.</w:t>
      </w:r>
      <w:proofErr w:type="gramEnd"/>
    </w:p>
    <w:p w:rsidR="0076408A" w:rsidRDefault="0076408A">
      <w:proofErr w:type="gramStart"/>
      <w:r>
        <w:t>“A Southern Railroad at War: The North Carolina Railroad and the Confederacy” by Allen W. Trelease.</w:t>
      </w:r>
      <w:proofErr w:type="gramEnd"/>
      <w:r>
        <w:t xml:space="preserve">  </w:t>
      </w:r>
      <w:r>
        <w:rPr>
          <w:i/>
        </w:rPr>
        <w:t>Railroad History</w:t>
      </w:r>
      <w:r>
        <w:t xml:space="preserve">, Bulletin 164, </w:t>
      </w:r>
      <w:proofErr w:type="gramStart"/>
      <w:r>
        <w:t>Spring</w:t>
      </w:r>
      <w:proofErr w:type="gramEnd"/>
      <w:r>
        <w:t xml:space="preserve"> 1991, pgs 5-41, The Railway &amp; Locomotive Historical Society, Inc.</w:t>
      </w:r>
    </w:p>
    <w:p w:rsidR="00F474BA" w:rsidRDefault="003A13CB">
      <w:proofErr w:type="gramStart"/>
      <w:r>
        <w:t>Annual Reports, North Carolina Railroad Company, various years.</w:t>
      </w:r>
      <w:proofErr w:type="gramEnd"/>
    </w:p>
    <w:p w:rsidR="00F474BA" w:rsidRDefault="00F474BA"/>
    <w:p w:rsidR="002B7DA1" w:rsidRDefault="002B7DA1" w:rsidP="00F474BA">
      <w:pPr>
        <w:rPr>
          <w:b/>
          <w:sz w:val="32"/>
          <w:szCs w:val="32"/>
        </w:rPr>
      </w:pPr>
    </w:p>
    <w:p w:rsidR="008D68A4" w:rsidRDefault="008D68A4" w:rsidP="00F474BA">
      <w:pPr>
        <w:rPr>
          <w:b/>
          <w:sz w:val="32"/>
          <w:szCs w:val="32"/>
        </w:rPr>
      </w:pPr>
    </w:p>
    <w:sectPr w:rsidR="008D68A4" w:rsidSect="005566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5CB"/>
    <w:rsid w:val="0000117E"/>
    <w:rsid w:val="0001168F"/>
    <w:rsid w:val="00011823"/>
    <w:rsid w:val="0001269D"/>
    <w:rsid w:val="00021808"/>
    <w:rsid w:val="00021F1E"/>
    <w:rsid w:val="0002796D"/>
    <w:rsid w:val="0003182B"/>
    <w:rsid w:val="00032C3C"/>
    <w:rsid w:val="00034106"/>
    <w:rsid w:val="00036356"/>
    <w:rsid w:val="00036F3F"/>
    <w:rsid w:val="00040993"/>
    <w:rsid w:val="000425CB"/>
    <w:rsid w:val="00043BAD"/>
    <w:rsid w:val="000468F0"/>
    <w:rsid w:val="00051826"/>
    <w:rsid w:val="00051909"/>
    <w:rsid w:val="0005584F"/>
    <w:rsid w:val="00080D65"/>
    <w:rsid w:val="0008203B"/>
    <w:rsid w:val="00084D70"/>
    <w:rsid w:val="00087E44"/>
    <w:rsid w:val="00091F52"/>
    <w:rsid w:val="00095A1F"/>
    <w:rsid w:val="000A10D9"/>
    <w:rsid w:val="000A1266"/>
    <w:rsid w:val="000A1C02"/>
    <w:rsid w:val="000A67F6"/>
    <w:rsid w:val="000B7356"/>
    <w:rsid w:val="000C1743"/>
    <w:rsid w:val="000C59E0"/>
    <w:rsid w:val="000C66C0"/>
    <w:rsid w:val="000C7794"/>
    <w:rsid w:val="000D5452"/>
    <w:rsid w:val="000D683E"/>
    <w:rsid w:val="000E35F6"/>
    <w:rsid w:val="000E3F2E"/>
    <w:rsid w:val="000E5ABD"/>
    <w:rsid w:val="000E5E01"/>
    <w:rsid w:val="000E7D3A"/>
    <w:rsid w:val="000F0EE3"/>
    <w:rsid w:val="000F2E7D"/>
    <w:rsid w:val="00103EE3"/>
    <w:rsid w:val="001052EE"/>
    <w:rsid w:val="00106A7A"/>
    <w:rsid w:val="0011298F"/>
    <w:rsid w:val="001179F3"/>
    <w:rsid w:val="00121EF5"/>
    <w:rsid w:val="001366E7"/>
    <w:rsid w:val="001429EE"/>
    <w:rsid w:val="00144A79"/>
    <w:rsid w:val="001503AA"/>
    <w:rsid w:val="001600F3"/>
    <w:rsid w:val="001608A0"/>
    <w:rsid w:val="0016540F"/>
    <w:rsid w:val="00180ABF"/>
    <w:rsid w:val="001814DE"/>
    <w:rsid w:val="00186E71"/>
    <w:rsid w:val="001875EB"/>
    <w:rsid w:val="00190BE8"/>
    <w:rsid w:val="00190CFF"/>
    <w:rsid w:val="00192EE9"/>
    <w:rsid w:val="00195F1D"/>
    <w:rsid w:val="001A044C"/>
    <w:rsid w:val="001A5CFB"/>
    <w:rsid w:val="001A71F6"/>
    <w:rsid w:val="001B28EF"/>
    <w:rsid w:val="001B324D"/>
    <w:rsid w:val="001B3325"/>
    <w:rsid w:val="001B3425"/>
    <w:rsid w:val="001B74B0"/>
    <w:rsid w:val="001C53D1"/>
    <w:rsid w:val="001C5D0D"/>
    <w:rsid w:val="001D1046"/>
    <w:rsid w:val="001E0648"/>
    <w:rsid w:val="001E3C6A"/>
    <w:rsid w:val="001E5584"/>
    <w:rsid w:val="001E5929"/>
    <w:rsid w:val="001F31E8"/>
    <w:rsid w:val="00201A40"/>
    <w:rsid w:val="00204723"/>
    <w:rsid w:val="00205019"/>
    <w:rsid w:val="002060B6"/>
    <w:rsid w:val="00206851"/>
    <w:rsid w:val="00207DF2"/>
    <w:rsid w:val="002106EF"/>
    <w:rsid w:val="00221936"/>
    <w:rsid w:val="00222243"/>
    <w:rsid w:val="00223BDB"/>
    <w:rsid w:val="00223FD6"/>
    <w:rsid w:val="0022654E"/>
    <w:rsid w:val="00236281"/>
    <w:rsid w:val="002363B2"/>
    <w:rsid w:val="00236C05"/>
    <w:rsid w:val="00241339"/>
    <w:rsid w:val="00241DDF"/>
    <w:rsid w:val="00250709"/>
    <w:rsid w:val="002559F2"/>
    <w:rsid w:val="00265252"/>
    <w:rsid w:val="00265B26"/>
    <w:rsid w:val="00266CB0"/>
    <w:rsid w:val="00270C8D"/>
    <w:rsid w:val="00273723"/>
    <w:rsid w:val="002819DC"/>
    <w:rsid w:val="00283309"/>
    <w:rsid w:val="00285ACB"/>
    <w:rsid w:val="0028716C"/>
    <w:rsid w:val="00290AF6"/>
    <w:rsid w:val="002925DF"/>
    <w:rsid w:val="002930CE"/>
    <w:rsid w:val="00297C38"/>
    <w:rsid w:val="002A0276"/>
    <w:rsid w:val="002A4EFA"/>
    <w:rsid w:val="002B06D3"/>
    <w:rsid w:val="002B15EB"/>
    <w:rsid w:val="002B1DB3"/>
    <w:rsid w:val="002B2BC3"/>
    <w:rsid w:val="002B39F0"/>
    <w:rsid w:val="002B7DA1"/>
    <w:rsid w:val="002D2E96"/>
    <w:rsid w:val="002D39CC"/>
    <w:rsid w:val="002D4123"/>
    <w:rsid w:val="002D4848"/>
    <w:rsid w:val="002E24B7"/>
    <w:rsid w:val="002E4B18"/>
    <w:rsid w:val="002F0101"/>
    <w:rsid w:val="002F0F2A"/>
    <w:rsid w:val="002F21FA"/>
    <w:rsid w:val="002F47DD"/>
    <w:rsid w:val="002F492A"/>
    <w:rsid w:val="002F5159"/>
    <w:rsid w:val="002F5EC4"/>
    <w:rsid w:val="002F788F"/>
    <w:rsid w:val="003118C0"/>
    <w:rsid w:val="003125F1"/>
    <w:rsid w:val="00312934"/>
    <w:rsid w:val="00313CF5"/>
    <w:rsid w:val="003149A5"/>
    <w:rsid w:val="00315586"/>
    <w:rsid w:val="00316188"/>
    <w:rsid w:val="00317A56"/>
    <w:rsid w:val="003220AE"/>
    <w:rsid w:val="003223A3"/>
    <w:rsid w:val="00324119"/>
    <w:rsid w:val="00330C12"/>
    <w:rsid w:val="003327BC"/>
    <w:rsid w:val="0033322F"/>
    <w:rsid w:val="00337B42"/>
    <w:rsid w:val="00343A4C"/>
    <w:rsid w:val="00343E2A"/>
    <w:rsid w:val="003460E3"/>
    <w:rsid w:val="003469A0"/>
    <w:rsid w:val="0034753A"/>
    <w:rsid w:val="003517B3"/>
    <w:rsid w:val="003521F8"/>
    <w:rsid w:val="003574A5"/>
    <w:rsid w:val="003665B5"/>
    <w:rsid w:val="003720CF"/>
    <w:rsid w:val="0038003F"/>
    <w:rsid w:val="003819DC"/>
    <w:rsid w:val="00384611"/>
    <w:rsid w:val="00387C43"/>
    <w:rsid w:val="0039591B"/>
    <w:rsid w:val="003A0A41"/>
    <w:rsid w:val="003A13CB"/>
    <w:rsid w:val="003A7121"/>
    <w:rsid w:val="003B05FD"/>
    <w:rsid w:val="003B55E4"/>
    <w:rsid w:val="003B6BA4"/>
    <w:rsid w:val="003B703D"/>
    <w:rsid w:val="003B75A8"/>
    <w:rsid w:val="003C0C1F"/>
    <w:rsid w:val="003C1F5D"/>
    <w:rsid w:val="003C2D91"/>
    <w:rsid w:val="003D0CC5"/>
    <w:rsid w:val="003D400F"/>
    <w:rsid w:val="003E1714"/>
    <w:rsid w:val="003E47F4"/>
    <w:rsid w:val="003E742E"/>
    <w:rsid w:val="003E7B4E"/>
    <w:rsid w:val="003F4E50"/>
    <w:rsid w:val="003F784F"/>
    <w:rsid w:val="00402651"/>
    <w:rsid w:val="0040322D"/>
    <w:rsid w:val="004041F0"/>
    <w:rsid w:val="00406ABE"/>
    <w:rsid w:val="00411270"/>
    <w:rsid w:val="00413C7B"/>
    <w:rsid w:val="004235AB"/>
    <w:rsid w:val="00427AF7"/>
    <w:rsid w:val="00433929"/>
    <w:rsid w:val="00434D26"/>
    <w:rsid w:val="004354F0"/>
    <w:rsid w:val="00436DE6"/>
    <w:rsid w:val="0044171D"/>
    <w:rsid w:val="004428E2"/>
    <w:rsid w:val="00443D35"/>
    <w:rsid w:val="004517F6"/>
    <w:rsid w:val="00452854"/>
    <w:rsid w:val="004529EE"/>
    <w:rsid w:val="00452E30"/>
    <w:rsid w:val="00454CFC"/>
    <w:rsid w:val="00454EDA"/>
    <w:rsid w:val="0046032D"/>
    <w:rsid w:val="00466EBB"/>
    <w:rsid w:val="00471961"/>
    <w:rsid w:val="00471E57"/>
    <w:rsid w:val="004813D6"/>
    <w:rsid w:val="004819CB"/>
    <w:rsid w:val="00490EBC"/>
    <w:rsid w:val="00491581"/>
    <w:rsid w:val="0049167D"/>
    <w:rsid w:val="00495688"/>
    <w:rsid w:val="00495C11"/>
    <w:rsid w:val="004A1A3D"/>
    <w:rsid w:val="004A37AC"/>
    <w:rsid w:val="004B21F3"/>
    <w:rsid w:val="004B263A"/>
    <w:rsid w:val="004B6524"/>
    <w:rsid w:val="004B722D"/>
    <w:rsid w:val="004C2EE6"/>
    <w:rsid w:val="004C3AC2"/>
    <w:rsid w:val="004C781A"/>
    <w:rsid w:val="004D2133"/>
    <w:rsid w:val="004D27FA"/>
    <w:rsid w:val="004D761C"/>
    <w:rsid w:val="004E3E73"/>
    <w:rsid w:val="004E4A58"/>
    <w:rsid w:val="004E5CAE"/>
    <w:rsid w:val="004F4365"/>
    <w:rsid w:val="004F7A1D"/>
    <w:rsid w:val="005076B3"/>
    <w:rsid w:val="00510493"/>
    <w:rsid w:val="0051497F"/>
    <w:rsid w:val="005234CC"/>
    <w:rsid w:val="00533DE1"/>
    <w:rsid w:val="00534A51"/>
    <w:rsid w:val="00541175"/>
    <w:rsid w:val="0054299A"/>
    <w:rsid w:val="00543199"/>
    <w:rsid w:val="005500B4"/>
    <w:rsid w:val="00550459"/>
    <w:rsid w:val="0055662B"/>
    <w:rsid w:val="0056019C"/>
    <w:rsid w:val="00561920"/>
    <w:rsid w:val="005702AB"/>
    <w:rsid w:val="00582829"/>
    <w:rsid w:val="00582D79"/>
    <w:rsid w:val="0058388F"/>
    <w:rsid w:val="00583AF5"/>
    <w:rsid w:val="00587EEE"/>
    <w:rsid w:val="00597DC8"/>
    <w:rsid w:val="005A3C2B"/>
    <w:rsid w:val="005A4839"/>
    <w:rsid w:val="005C1B78"/>
    <w:rsid w:val="005C4B5A"/>
    <w:rsid w:val="005D12DE"/>
    <w:rsid w:val="005D730A"/>
    <w:rsid w:val="005E3D66"/>
    <w:rsid w:val="005F2079"/>
    <w:rsid w:val="005F2172"/>
    <w:rsid w:val="005F57D9"/>
    <w:rsid w:val="005F5F2F"/>
    <w:rsid w:val="00604DEC"/>
    <w:rsid w:val="00607477"/>
    <w:rsid w:val="006078E1"/>
    <w:rsid w:val="00610368"/>
    <w:rsid w:val="00610B87"/>
    <w:rsid w:val="00612135"/>
    <w:rsid w:val="006159D7"/>
    <w:rsid w:val="006178F0"/>
    <w:rsid w:val="00625D81"/>
    <w:rsid w:val="0062767D"/>
    <w:rsid w:val="00630B94"/>
    <w:rsid w:val="00637295"/>
    <w:rsid w:val="00642DD4"/>
    <w:rsid w:val="00650709"/>
    <w:rsid w:val="00650A08"/>
    <w:rsid w:val="00651F03"/>
    <w:rsid w:val="00652DFE"/>
    <w:rsid w:val="00653351"/>
    <w:rsid w:val="0065548C"/>
    <w:rsid w:val="00660948"/>
    <w:rsid w:val="006621BC"/>
    <w:rsid w:val="00664DF4"/>
    <w:rsid w:val="00666C71"/>
    <w:rsid w:val="00667F02"/>
    <w:rsid w:val="00673AA1"/>
    <w:rsid w:val="00673BB0"/>
    <w:rsid w:val="00673BC2"/>
    <w:rsid w:val="0067464B"/>
    <w:rsid w:val="00687A83"/>
    <w:rsid w:val="00691366"/>
    <w:rsid w:val="0069692F"/>
    <w:rsid w:val="006976AA"/>
    <w:rsid w:val="006A00BD"/>
    <w:rsid w:val="006A4C35"/>
    <w:rsid w:val="006A6287"/>
    <w:rsid w:val="006A661E"/>
    <w:rsid w:val="006B1CDA"/>
    <w:rsid w:val="006B50BC"/>
    <w:rsid w:val="006B54C7"/>
    <w:rsid w:val="006B5889"/>
    <w:rsid w:val="006B6A1D"/>
    <w:rsid w:val="006B7F0F"/>
    <w:rsid w:val="006C1E19"/>
    <w:rsid w:val="006C73BF"/>
    <w:rsid w:val="006D33AB"/>
    <w:rsid w:val="006D7D0F"/>
    <w:rsid w:val="006D7EA2"/>
    <w:rsid w:val="006E5284"/>
    <w:rsid w:val="006E6E9D"/>
    <w:rsid w:val="006F2B58"/>
    <w:rsid w:val="006F6A64"/>
    <w:rsid w:val="0070051F"/>
    <w:rsid w:val="0070069B"/>
    <w:rsid w:val="00705930"/>
    <w:rsid w:val="007060D8"/>
    <w:rsid w:val="0071627A"/>
    <w:rsid w:val="0072020A"/>
    <w:rsid w:val="007223C2"/>
    <w:rsid w:val="00722B50"/>
    <w:rsid w:val="00723B40"/>
    <w:rsid w:val="00723C4C"/>
    <w:rsid w:val="007241CE"/>
    <w:rsid w:val="00727450"/>
    <w:rsid w:val="007308F6"/>
    <w:rsid w:val="007312E8"/>
    <w:rsid w:val="00734C59"/>
    <w:rsid w:val="00740292"/>
    <w:rsid w:val="007427E5"/>
    <w:rsid w:val="007443E2"/>
    <w:rsid w:val="00746B83"/>
    <w:rsid w:val="0075171E"/>
    <w:rsid w:val="00752150"/>
    <w:rsid w:val="00756041"/>
    <w:rsid w:val="00760FC2"/>
    <w:rsid w:val="00763268"/>
    <w:rsid w:val="0076408A"/>
    <w:rsid w:val="00773445"/>
    <w:rsid w:val="00781B1A"/>
    <w:rsid w:val="00782BFB"/>
    <w:rsid w:val="007833C2"/>
    <w:rsid w:val="00783DB7"/>
    <w:rsid w:val="00795A92"/>
    <w:rsid w:val="007A04D3"/>
    <w:rsid w:val="007A0752"/>
    <w:rsid w:val="007A37FC"/>
    <w:rsid w:val="007B0002"/>
    <w:rsid w:val="007B1CC6"/>
    <w:rsid w:val="007B2EB1"/>
    <w:rsid w:val="007B444F"/>
    <w:rsid w:val="007C4CB6"/>
    <w:rsid w:val="007C5DE8"/>
    <w:rsid w:val="007C6EEC"/>
    <w:rsid w:val="007D34FD"/>
    <w:rsid w:val="007D49E8"/>
    <w:rsid w:val="007D601B"/>
    <w:rsid w:val="007D6876"/>
    <w:rsid w:val="007E5D55"/>
    <w:rsid w:val="007E67B9"/>
    <w:rsid w:val="007E7E53"/>
    <w:rsid w:val="007E7F12"/>
    <w:rsid w:val="007F36F3"/>
    <w:rsid w:val="008000DB"/>
    <w:rsid w:val="008009C4"/>
    <w:rsid w:val="00803387"/>
    <w:rsid w:val="008033BF"/>
    <w:rsid w:val="00807FB1"/>
    <w:rsid w:val="00812F45"/>
    <w:rsid w:val="008150F9"/>
    <w:rsid w:val="0081521A"/>
    <w:rsid w:val="00824184"/>
    <w:rsid w:val="008243C6"/>
    <w:rsid w:val="00830B14"/>
    <w:rsid w:val="00841A46"/>
    <w:rsid w:val="008506B2"/>
    <w:rsid w:val="0085111F"/>
    <w:rsid w:val="00852987"/>
    <w:rsid w:val="008530DD"/>
    <w:rsid w:val="00854320"/>
    <w:rsid w:val="0085495C"/>
    <w:rsid w:val="00866770"/>
    <w:rsid w:val="008669BF"/>
    <w:rsid w:val="00866FEB"/>
    <w:rsid w:val="00871063"/>
    <w:rsid w:val="00872A6E"/>
    <w:rsid w:val="00881F25"/>
    <w:rsid w:val="0088226F"/>
    <w:rsid w:val="00883612"/>
    <w:rsid w:val="00883664"/>
    <w:rsid w:val="008846CC"/>
    <w:rsid w:val="00885901"/>
    <w:rsid w:val="008863DC"/>
    <w:rsid w:val="00886DBF"/>
    <w:rsid w:val="008901B9"/>
    <w:rsid w:val="008906C7"/>
    <w:rsid w:val="00893F22"/>
    <w:rsid w:val="00896AA9"/>
    <w:rsid w:val="008A1CE0"/>
    <w:rsid w:val="008A4F0D"/>
    <w:rsid w:val="008B25A2"/>
    <w:rsid w:val="008B282E"/>
    <w:rsid w:val="008B2F9D"/>
    <w:rsid w:val="008B3128"/>
    <w:rsid w:val="008B42CB"/>
    <w:rsid w:val="008B5D75"/>
    <w:rsid w:val="008D073E"/>
    <w:rsid w:val="008D1BC9"/>
    <w:rsid w:val="008D48E6"/>
    <w:rsid w:val="008D68A4"/>
    <w:rsid w:val="008D7082"/>
    <w:rsid w:val="008D71BE"/>
    <w:rsid w:val="008E153E"/>
    <w:rsid w:val="008E58D2"/>
    <w:rsid w:val="008E74BB"/>
    <w:rsid w:val="008F2115"/>
    <w:rsid w:val="008F66E3"/>
    <w:rsid w:val="00902858"/>
    <w:rsid w:val="00905EE4"/>
    <w:rsid w:val="009062F1"/>
    <w:rsid w:val="00910020"/>
    <w:rsid w:val="009124F4"/>
    <w:rsid w:val="0091395B"/>
    <w:rsid w:val="00914BD3"/>
    <w:rsid w:val="0092337E"/>
    <w:rsid w:val="009267D2"/>
    <w:rsid w:val="00930478"/>
    <w:rsid w:val="009307AC"/>
    <w:rsid w:val="00935765"/>
    <w:rsid w:val="00941C48"/>
    <w:rsid w:val="00944B3E"/>
    <w:rsid w:val="00945805"/>
    <w:rsid w:val="0094795B"/>
    <w:rsid w:val="009511F8"/>
    <w:rsid w:val="0095170C"/>
    <w:rsid w:val="00961FC6"/>
    <w:rsid w:val="00967B24"/>
    <w:rsid w:val="0097184D"/>
    <w:rsid w:val="00971B5B"/>
    <w:rsid w:val="00971BFD"/>
    <w:rsid w:val="00972F32"/>
    <w:rsid w:val="009760E1"/>
    <w:rsid w:val="00977AE1"/>
    <w:rsid w:val="00981A61"/>
    <w:rsid w:val="00981E1C"/>
    <w:rsid w:val="00982FBC"/>
    <w:rsid w:val="00986C15"/>
    <w:rsid w:val="00990F82"/>
    <w:rsid w:val="00991A6B"/>
    <w:rsid w:val="009925CA"/>
    <w:rsid w:val="00995D12"/>
    <w:rsid w:val="00996336"/>
    <w:rsid w:val="009A1403"/>
    <w:rsid w:val="009A276B"/>
    <w:rsid w:val="009A3611"/>
    <w:rsid w:val="009A489F"/>
    <w:rsid w:val="009A6732"/>
    <w:rsid w:val="009B1C5B"/>
    <w:rsid w:val="009B1F57"/>
    <w:rsid w:val="009B7752"/>
    <w:rsid w:val="009C03ED"/>
    <w:rsid w:val="009D1E99"/>
    <w:rsid w:val="009E0202"/>
    <w:rsid w:val="009E194B"/>
    <w:rsid w:val="009E247C"/>
    <w:rsid w:val="00A01869"/>
    <w:rsid w:val="00A05282"/>
    <w:rsid w:val="00A06D76"/>
    <w:rsid w:val="00A118FC"/>
    <w:rsid w:val="00A24FA5"/>
    <w:rsid w:val="00A27A6F"/>
    <w:rsid w:val="00A36AE7"/>
    <w:rsid w:val="00A41529"/>
    <w:rsid w:val="00A43B3C"/>
    <w:rsid w:val="00A47A76"/>
    <w:rsid w:val="00A544FE"/>
    <w:rsid w:val="00A60019"/>
    <w:rsid w:val="00A6089F"/>
    <w:rsid w:val="00A60B47"/>
    <w:rsid w:val="00A72D6C"/>
    <w:rsid w:val="00A76078"/>
    <w:rsid w:val="00A82594"/>
    <w:rsid w:val="00A83331"/>
    <w:rsid w:val="00A8420F"/>
    <w:rsid w:val="00A86CCA"/>
    <w:rsid w:val="00A95294"/>
    <w:rsid w:val="00AA0582"/>
    <w:rsid w:val="00AA557B"/>
    <w:rsid w:val="00AA5919"/>
    <w:rsid w:val="00AA5E3C"/>
    <w:rsid w:val="00AB090C"/>
    <w:rsid w:val="00AB0CD6"/>
    <w:rsid w:val="00AB228D"/>
    <w:rsid w:val="00AC36F4"/>
    <w:rsid w:val="00AD5792"/>
    <w:rsid w:val="00AE2576"/>
    <w:rsid w:val="00AE288A"/>
    <w:rsid w:val="00AE34C2"/>
    <w:rsid w:val="00AE38CF"/>
    <w:rsid w:val="00AF12E4"/>
    <w:rsid w:val="00AF14B8"/>
    <w:rsid w:val="00AF2CE1"/>
    <w:rsid w:val="00B00387"/>
    <w:rsid w:val="00B01359"/>
    <w:rsid w:val="00B013BB"/>
    <w:rsid w:val="00B04809"/>
    <w:rsid w:val="00B14CD7"/>
    <w:rsid w:val="00B166C4"/>
    <w:rsid w:val="00B16B0F"/>
    <w:rsid w:val="00B17585"/>
    <w:rsid w:val="00B23AA9"/>
    <w:rsid w:val="00B276AC"/>
    <w:rsid w:val="00B30B11"/>
    <w:rsid w:val="00B331A6"/>
    <w:rsid w:val="00B43E4C"/>
    <w:rsid w:val="00B45D7F"/>
    <w:rsid w:val="00B50A2F"/>
    <w:rsid w:val="00B542A1"/>
    <w:rsid w:val="00B55F68"/>
    <w:rsid w:val="00B56CF6"/>
    <w:rsid w:val="00B60DED"/>
    <w:rsid w:val="00B64087"/>
    <w:rsid w:val="00B66298"/>
    <w:rsid w:val="00B669A3"/>
    <w:rsid w:val="00B756C6"/>
    <w:rsid w:val="00B80189"/>
    <w:rsid w:val="00B82100"/>
    <w:rsid w:val="00B8273D"/>
    <w:rsid w:val="00B82CEF"/>
    <w:rsid w:val="00B853C4"/>
    <w:rsid w:val="00B874BD"/>
    <w:rsid w:val="00B87BA8"/>
    <w:rsid w:val="00B87F33"/>
    <w:rsid w:val="00B92AAA"/>
    <w:rsid w:val="00BA295B"/>
    <w:rsid w:val="00BA347F"/>
    <w:rsid w:val="00BA70C8"/>
    <w:rsid w:val="00BC0835"/>
    <w:rsid w:val="00BC483C"/>
    <w:rsid w:val="00BD07D4"/>
    <w:rsid w:val="00BE3F09"/>
    <w:rsid w:val="00BE67EB"/>
    <w:rsid w:val="00BF3307"/>
    <w:rsid w:val="00BF4407"/>
    <w:rsid w:val="00BF57B7"/>
    <w:rsid w:val="00C058A2"/>
    <w:rsid w:val="00C12287"/>
    <w:rsid w:val="00C145ED"/>
    <w:rsid w:val="00C14A7B"/>
    <w:rsid w:val="00C160D7"/>
    <w:rsid w:val="00C21670"/>
    <w:rsid w:val="00C3215D"/>
    <w:rsid w:val="00C34A84"/>
    <w:rsid w:val="00C40485"/>
    <w:rsid w:val="00C45630"/>
    <w:rsid w:val="00C45D1E"/>
    <w:rsid w:val="00C4686F"/>
    <w:rsid w:val="00C510CA"/>
    <w:rsid w:val="00C56AEF"/>
    <w:rsid w:val="00C57973"/>
    <w:rsid w:val="00C60F03"/>
    <w:rsid w:val="00C615A0"/>
    <w:rsid w:val="00C63A2E"/>
    <w:rsid w:val="00C641EF"/>
    <w:rsid w:val="00C77DE9"/>
    <w:rsid w:val="00C85756"/>
    <w:rsid w:val="00C92D27"/>
    <w:rsid w:val="00C96832"/>
    <w:rsid w:val="00CA30B3"/>
    <w:rsid w:val="00CA5CD0"/>
    <w:rsid w:val="00CB01CE"/>
    <w:rsid w:val="00CB08F1"/>
    <w:rsid w:val="00CB2460"/>
    <w:rsid w:val="00CB3CC3"/>
    <w:rsid w:val="00CB4339"/>
    <w:rsid w:val="00CB7635"/>
    <w:rsid w:val="00CC09BC"/>
    <w:rsid w:val="00CC3E7F"/>
    <w:rsid w:val="00CC5933"/>
    <w:rsid w:val="00CD3E6F"/>
    <w:rsid w:val="00CD704C"/>
    <w:rsid w:val="00CE2730"/>
    <w:rsid w:val="00CE3C65"/>
    <w:rsid w:val="00CE526A"/>
    <w:rsid w:val="00CE54D4"/>
    <w:rsid w:val="00CF196A"/>
    <w:rsid w:val="00CF5EED"/>
    <w:rsid w:val="00D01258"/>
    <w:rsid w:val="00D0155D"/>
    <w:rsid w:val="00D018A1"/>
    <w:rsid w:val="00D038AB"/>
    <w:rsid w:val="00D10376"/>
    <w:rsid w:val="00D10D90"/>
    <w:rsid w:val="00D21E69"/>
    <w:rsid w:val="00D337F4"/>
    <w:rsid w:val="00D34200"/>
    <w:rsid w:val="00D347DB"/>
    <w:rsid w:val="00D51EA8"/>
    <w:rsid w:val="00D5421A"/>
    <w:rsid w:val="00D561FD"/>
    <w:rsid w:val="00D56576"/>
    <w:rsid w:val="00D60F14"/>
    <w:rsid w:val="00D62844"/>
    <w:rsid w:val="00D70E70"/>
    <w:rsid w:val="00D72C78"/>
    <w:rsid w:val="00D73C56"/>
    <w:rsid w:val="00D741CB"/>
    <w:rsid w:val="00D74DF3"/>
    <w:rsid w:val="00D76365"/>
    <w:rsid w:val="00D7770D"/>
    <w:rsid w:val="00D82EA9"/>
    <w:rsid w:val="00D86B5F"/>
    <w:rsid w:val="00D92F5F"/>
    <w:rsid w:val="00D9362E"/>
    <w:rsid w:val="00D93743"/>
    <w:rsid w:val="00DA0542"/>
    <w:rsid w:val="00DA0A8C"/>
    <w:rsid w:val="00DA3F58"/>
    <w:rsid w:val="00DB1CDF"/>
    <w:rsid w:val="00DB25EE"/>
    <w:rsid w:val="00DC067B"/>
    <w:rsid w:val="00DC0E86"/>
    <w:rsid w:val="00DC7560"/>
    <w:rsid w:val="00DD0E24"/>
    <w:rsid w:val="00DD1ED8"/>
    <w:rsid w:val="00DE0585"/>
    <w:rsid w:val="00DE56AE"/>
    <w:rsid w:val="00DE614C"/>
    <w:rsid w:val="00DF05F0"/>
    <w:rsid w:val="00DF0731"/>
    <w:rsid w:val="00DF60C6"/>
    <w:rsid w:val="00DF7794"/>
    <w:rsid w:val="00E00343"/>
    <w:rsid w:val="00E12EF8"/>
    <w:rsid w:val="00E1465A"/>
    <w:rsid w:val="00E16937"/>
    <w:rsid w:val="00E16DF8"/>
    <w:rsid w:val="00E17E28"/>
    <w:rsid w:val="00E35F8E"/>
    <w:rsid w:val="00E4389C"/>
    <w:rsid w:val="00E4406F"/>
    <w:rsid w:val="00E5049B"/>
    <w:rsid w:val="00E5064E"/>
    <w:rsid w:val="00E60090"/>
    <w:rsid w:val="00E629E2"/>
    <w:rsid w:val="00E70538"/>
    <w:rsid w:val="00E7081E"/>
    <w:rsid w:val="00E72614"/>
    <w:rsid w:val="00E74A28"/>
    <w:rsid w:val="00E807E4"/>
    <w:rsid w:val="00E8384A"/>
    <w:rsid w:val="00E85166"/>
    <w:rsid w:val="00E9140D"/>
    <w:rsid w:val="00E94373"/>
    <w:rsid w:val="00E96262"/>
    <w:rsid w:val="00E97794"/>
    <w:rsid w:val="00EA17CD"/>
    <w:rsid w:val="00EA2490"/>
    <w:rsid w:val="00EA3A75"/>
    <w:rsid w:val="00EA6680"/>
    <w:rsid w:val="00EB13FD"/>
    <w:rsid w:val="00EB36FF"/>
    <w:rsid w:val="00EC44B0"/>
    <w:rsid w:val="00EC6A43"/>
    <w:rsid w:val="00ED0A05"/>
    <w:rsid w:val="00EE4A04"/>
    <w:rsid w:val="00EF3510"/>
    <w:rsid w:val="00EF538C"/>
    <w:rsid w:val="00EF68FE"/>
    <w:rsid w:val="00F02564"/>
    <w:rsid w:val="00F05AB5"/>
    <w:rsid w:val="00F07E3A"/>
    <w:rsid w:val="00F10177"/>
    <w:rsid w:val="00F16C97"/>
    <w:rsid w:val="00F21649"/>
    <w:rsid w:val="00F238AC"/>
    <w:rsid w:val="00F24837"/>
    <w:rsid w:val="00F25AED"/>
    <w:rsid w:val="00F309C3"/>
    <w:rsid w:val="00F30B35"/>
    <w:rsid w:val="00F31A98"/>
    <w:rsid w:val="00F31D25"/>
    <w:rsid w:val="00F338EE"/>
    <w:rsid w:val="00F40BBA"/>
    <w:rsid w:val="00F41173"/>
    <w:rsid w:val="00F42678"/>
    <w:rsid w:val="00F4479F"/>
    <w:rsid w:val="00F45BFA"/>
    <w:rsid w:val="00F474BA"/>
    <w:rsid w:val="00F51EBA"/>
    <w:rsid w:val="00F5401F"/>
    <w:rsid w:val="00F547B6"/>
    <w:rsid w:val="00F55481"/>
    <w:rsid w:val="00F56843"/>
    <w:rsid w:val="00F64CAB"/>
    <w:rsid w:val="00F650DE"/>
    <w:rsid w:val="00F65E03"/>
    <w:rsid w:val="00F66C5D"/>
    <w:rsid w:val="00F73069"/>
    <w:rsid w:val="00F779A6"/>
    <w:rsid w:val="00F77E9E"/>
    <w:rsid w:val="00F94314"/>
    <w:rsid w:val="00FA5F8C"/>
    <w:rsid w:val="00FC6FBB"/>
    <w:rsid w:val="00FC6FCC"/>
    <w:rsid w:val="00FC7B29"/>
    <w:rsid w:val="00FC7C37"/>
    <w:rsid w:val="00FD1065"/>
    <w:rsid w:val="00FD1EE7"/>
    <w:rsid w:val="00FD4712"/>
    <w:rsid w:val="00FE4311"/>
    <w:rsid w:val="00FE4462"/>
    <w:rsid w:val="00FE4DE8"/>
    <w:rsid w:val="00FE4F6F"/>
    <w:rsid w:val="00FE57F7"/>
    <w:rsid w:val="00FE6836"/>
    <w:rsid w:val="00FF18C4"/>
    <w:rsid w:val="00FF6D8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5DF"/>
    <w:rPr>
      <w:color w:val="0000FF"/>
      <w:u w:val="single"/>
    </w:rPr>
  </w:style>
  <w:style w:type="paragraph" w:styleId="NormalWeb">
    <w:name w:val="Normal (Web)"/>
    <w:basedOn w:val="Normal"/>
    <w:uiPriority w:val="99"/>
    <w:semiHidden/>
    <w:unhideWhenUsed/>
    <w:rsid w:val="002925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7340141">
      <w:bodyDiv w:val="1"/>
      <w:marLeft w:val="0"/>
      <w:marRight w:val="0"/>
      <w:marTop w:val="0"/>
      <w:marBottom w:val="0"/>
      <w:divBdr>
        <w:top w:val="none" w:sz="0" w:space="0" w:color="auto"/>
        <w:left w:val="none" w:sz="0" w:space="0" w:color="auto"/>
        <w:bottom w:val="none" w:sz="0" w:space="0" w:color="auto"/>
        <w:right w:val="none" w:sz="0" w:space="0" w:color="auto"/>
      </w:divBdr>
      <w:divsChild>
        <w:div w:id="1967270170">
          <w:marLeft w:val="0"/>
          <w:marRight w:val="0"/>
          <w:marTop w:val="0"/>
          <w:marBottom w:val="0"/>
          <w:divBdr>
            <w:top w:val="none" w:sz="0" w:space="0" w:color="auto"/>
            <w:left w:val="none" w:sz="0" w:space="0" w:color="auto"/>
            <w:bottom w:val="none" w:sz="0" w:space="0" w:color="auto"/>
            <w:right w:val="none" w:sz="0" w:space="0" w:color="auto"/>
          </w:divBdr>
          <w:divsChild>
            <w:div w:id="392587227">
              <w:marLeft w:val="0"/>
              <w:marRight w:val="0"/>
              <w:marTop w:val="0"/>
              <w:marBottom w:val="0"/>
              <w:divBdr>
                <w:top w:val="none" w:sz="0" w:space="0" w:color="auto"/>
                <w:left w:val="none" w:sz="0" w:space="0" w:color="auto"/>
                <w:bottom w:val="none" w:sz="0" w:space="0" w:color="auto"/>
                <w:right w:val="none" w:sz="0" w:space="0" w:color="auto"/>
              </w:divBdr>
              <w:divsChild>
                <w:div w:id="7532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NCRR</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hperez</dc:creator>
  <cp:keywords/>
  <dc:description/>
  <cp:lastModifiedBy>Hilary K. Perez</cp:lastModifiedBy>
  <cp:revision>4</cp:revision>
  <cp:lastPrinted>2012-06-13T20:26:00Z</cp:lastPrinted>
  <dcterms:created xsi:type="dcterms:W3CDTF">2012-10-03T13:27:00Z</dcterms:created>
  <dcterms:modified xsi:type="dcterms:W3CDTF">2015-02-06T13:08:00Z</dcterms:modified>
</cp:coreProperties>
</file>